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1510</w:t>
      </w:r>
      <w:r>
        <w:rPr>
          <w:rFonts w:ascii="Times New Roman" w:eastAsia="Times New Roman" w:hAnsi="Times New Roman" w:cs="Times New Roman"/>
          <w:sz w:val="28"/>
          <w:szCs w:val="28"/>
        </w:rPr>
        <w:t>-2614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0069-01-2025-005647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ст.12.8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Андреевича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Филонов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Сургуте в </w:t>
      </w:r>
      <w:r>
        <w:rPr>
          <w:rFonts w:ascii="Times New Roman" w:eastAsia="Times New Roman" w:hAnsi="Times New Roman" w:cs="Times New Roman"/>
          <w:sz w:val="28"/>
          <w:szCs w:val="28"/>
        </w:rPr>
        <w:t>ДПК Север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349а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регистрационный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 </w:t>
      </w:r>
      <w:r>
        <w:rPr>
          <w:rStyle w:val="cat-UserDefinedgrp-5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такие действия не содержат уголовно наказуемого деяния, чем нарушил п.2.7 ПДД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Филонов О.А.,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о времени и месте рассмотрения дела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телефонограммой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не заявлял.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Style w:val="cat-UserDefinedgrp-5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извещенный о времени и месте рассмотрения дела надлежащим образом </w:t>
      </w:r>
      <w:r>
        <w:rPr>
          <w:rFonts w:ascii="Times New Roman" w:eastAsia="Times New Roman" w:hAnsi="Times New Roman" w:cs="Times New Roman"/>
          <w:sz w:val="28"/>
          <w:szCs w:val="28"/>
        </w:rPr>
        <w:t>повесткой, полученной лично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явился, ходатайств об отложении рассмотрения дела не заявлял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суду представлены следующие документы: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вонарушении 86 ХМ 674001 от 29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86 ПК № 060054 от 28.06.2025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исходя из которого 28.06.2025 года в 23 час. 10 мин. по адресу: г. Сургут, ДПК Север, дом 349а Филонов О.А. был отстранен от управления транспортным </w:t>
      </w:r>
      <w:r>
        <w:rPr>
          <w:rStyle w:val="cat-UserDefinedgrp-53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имеющим государственный регистрационный знак </w:t>
      </w:r>
      <w:r>
        <w:rPr>
          <w:rStyle w:val="cat-UserDefinedgrp-5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наличием достаточных оснований полагать, что он управляет им, находясь в состоянии опьянения (признаки: запах алкоголя изо рта, неустойчивость позы);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ГП № 044894 от 28.06.2025 года, согласно которому Филонов О.А. при наличии признаков опьянения – запах алкоголя изо рта, неустойчивость позы, прошел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освидетельствование на состояние алкогольного опьянения в 23:33 28.06.2025 года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Тигон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М-3003, заводской № A900873, результат освидетельствования – установлено состояние алкогольного опьянения, показания прибора составили 1,167 мг/л, с результатом Филонов О.А. не согласился, о чем собственноручно написал «не согласен»;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бумажный носитель с записью результатов исследования выдыхаемого воздуха;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86 НП № 034615 о направлении на медицинское освидетельствование на состояние опьянения от 28.06.2025 года, согласно которому Филонов О.А. 28.06.2025 года в 23:58 на основании ст. 27.12 КоАП РФ был направлен для прохождения медицинского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 в связи с несогласием с результатами освидетельствования на состояние алкогольного опьянения, пройти данное освидетельствование Филонов О.А. согласился, о чем собственноручно написал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 медицинского освидетельствования на состояние опьянения (алкогольного, наркотического или иного токсического) за № 003772 от 29.06.2025 года, согласно которому 29.06.2025 года Филонов О.А. в кабинете медицинского освидетельствования приемного отделения БУ ХМАО-Югры «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клиническая психоневрологическая больница» в 0:23 прошел первое исследование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Tigon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М-3003, заводской № A901807</w:t>
      </w:r>
      <w:r>
        <w:rPr>
          <w:rFonts w:ascii="Times New Roman" w:eastAsia="Times New Roman" w:hAnsi="Times New Roman" w:cs="Times New Roman"/>
          <w:sz w:val="28"/>
          <w:szCs w:val="28"/>
        </w:rPr>
        <w:t>, свидетельство о поверке № С-ВЧО/05-06-2025/439914183 от 06.06.2025 г. погрешность от 0,000 до 0,200 мг/л – абсолютная погрешность 0,020 мг/л, от 0,200 до 2,000 мг/л – 10% относительная погрешность мг/л</w:t>
      </w:r>
      <w:r>
        <w:rPr>
          <w:rFonts w:ascii="Times New Roman" w:eastAsia="Times New Roman" w:hAnsi="Times New Roman" w:cs="Times New Roman"/>
          <w:sz w:val="28"/>
          <w:szCs w:val="28"/>
        </w:rPr>
        <w:t>, результат составил 1,056 мг на один литр выдыхаемого воздуха, при втором исследовании 29.06.2025 года в 0:38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 освидетельствования составил 1,012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мг на один литр выдыхаемого воздуха, поэтому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17 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графе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заключение» врачом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>сихиатром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6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z w:val="28"/>
          <w:szCs w:val="28"/>
        </w:rPr>
        <w:t>делана соответствующая 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«установлено состояние опьянения, 29.06.2025»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диск с видеозаписью, которую,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отражены 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Филонова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 и действия по составлению процессуальных документов в отношении него без участия понятых.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Помимо этого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судом исследованы: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86 СП № 062905 задержания транспортного средства от 28.06.2025 года; рапорт ИДПС ОБДПС Госавтоинспекция УМВД России по г. Сургуту; справка инспектора ДПС ОБДПС Госавтоинспекции; реестр правонарушений; карточка операции с 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копия свидетельства о поверке № С-ВЯ/24-10-2024/381754897 средства измерения – анализаторы паров этанола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Tigon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мод. </w:t>
      </w:r>
      <w:r>
        <w:rPr>
          <w:rFonts w:ascii="Times New Roman" w:eastAsia="Times New Roman" w:hAnsi="Times New Roman" w:cs="Times New Roman"/>
          <w:sz w:val="28"/>
          <w:szCs w:val="28"/>
        </w:rPr>
        <w:t>Tigon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М-3003, заводской номер А 900873,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судебному запросу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года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</w:t>
      </w:r>
      <w:r>
        <w:rPr>
          <w:rFonts w:ascii="Times New Roman" w:eastAsia="Times New Roman" w:hAnsi="Times New Roman" w:cs="Times New Roman"/>
          <w:sz w:val="28"/>
          <w:szCs w:val="28"/>
        </w:rPr>
        <w:t>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медицинского освидетельствования на состояние опьянения (алкогольного, наркотического или иного токсического) за № 003772 от 29.06.2025 года у 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Филонова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 установлено состояние опьянения. С</w:t>
      </w:r>
      <w:r>
        <w:rPr>
          <w:rFonts w:ascii="Times New Roman" w:eastAsia="Times New Roman" w:hAnsi="Times New Roman" w:cs="Times New Roman"/>
          <w:sz w:val="28"/>
          <w:szCs w:val="28"/>
        </w:rPr>
        <w:t>тавить под сомнение изложенные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указанном акте сведения оснований не имеется. В ходе данной процедуры Филонов О.А. замечаний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.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аких-либо существенных нарушений Порядка проведения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(алкогольного, наркотического или иного токсического), утвержденного </w:t>
      </w:r>
      <w:hyperlink r:id="rId4" w:anchor="/document/71350220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Минздрава России от 18.12.2015 года № 933н, влекущих признание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недопустимым доказательством,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находит.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по запросу суда 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главного врача БУ ХМАО-Югры «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клиническая психоневрологическая больницы»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копия свидетельства о поверке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№ С-ВЧО/06-06-2025/439914183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анализатора паров этанола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Tigon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модификация М-3003, заводской номер А901807, действительного до 05.06.2026 года, </w:t>
      </w:r>
      <w:r>
        <w:rPr>
          <w:rFonts w:ascii="Times New Roman" w:eastAsia="Times New Roman" w:hAnsi="Times New Roman" w:cs="Times New Roman"/>
          <w:sz w:val="28"/>
          <w:szCs w:val="28"/>
        </w:rPr>
        <w:t>с помощью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которого проведено освидетельствование </w:t>
      </w:r>
      <w:r>
        <w:rPr>
          <w:rFonts w:ascii="Times New Roman" w:eastAsia="Times New Roman" w:hAnsi="Times New Roman" w:cs="Times New Roman"/>
          <w:sz w:val="28"/>
          <w:szCs w:val="28"/>
        </w:rPr>
        <w:t>Филонова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 29.06.2025 года на состояние опьянения, поэтому у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сомневаться в наличии и исправности данного технического средства.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2.7 Правил дорожного движения Российской Федерации, утвержденных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23.10.1993 года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Филонова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повторное совершение однородного административного правонарушения (многократные иные 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Филонов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Филонова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Олега Андреевича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ч.1 ст.12.8 КоАП РФ, и назначить наказание в виде административного штрафа в размере 45 000 (сорок пять тысяч)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8"/>
          <w:szCs w:val="28"/>
        </w:rPr>
        <w:t>1 (один) год 7 (семь)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 счет 40102810245370000007, расчетный счет 03100643000000018700, в РКЦ г. Ханты-Мансийска, БИК 007162163, ОКТМО 71876000, ИНН 8601010390, КПП 860101001, КБК 188 116 01123010001140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18810486250320012769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</w:t>
      </w:r>
      <w:r>
        <w:rPr>
          <w:rFonts w:ascii="Times New Roman" w:eastAsia="Times New Roman" w:hAnsi="Times New Roman" w:cs="Times New Roman"/>
          <w:sz w:val="28"/>
          <w:szCs w:val="28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</w:t>
      </w:r>
      <w:r>
        <w:rPr>
          <w:rFonts w:ascii="Times New Roman" w:eastAsia="Times New Roman" w:hAnsi="Times New Roman" w:cs="Times New Roman"/>
          <w:sz w:val="28"/>
          <w:szCs w:val="28"/>
        </w:rPr>
        <w:t>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8"/>
          <w:szCs w:val="28"/>
        </w:rPr>
        <w:t>1510</w:t>
      </w:r>
      <w:r>
        <w:rPr>
          <w:rFonts w:ascii="Times New Roman" w:eastAsia="Times New Roman" w:hAnsi="Times New Roman" w:cs="Times New Roman"/>
          <w:sz w:val="28"/>
          <w:szCs w:val="28"/>
        </w:rPr>
        <w:t>-2614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47774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2rplc-11">
    <w:name w:val="cat-UserDefined grp-52 rplc-11"/>
    <w:basedOn w:val="DefaultParagraphFont"/>
  </w:style>
  <w:style w:type="character" w:customStyle="1" w:styleId="cat-UserDefinedgrp-53rplc-20">
    <w:name w:val="cat-UserDefined grp-53 rplc-20"/>
    <w:basedOn w:val="DefaultParagraphFont"/>
  </w:style>
  <w:style w:type="character" w:customStyle="1" w:styleId="cat-UserDefinedgrp-54rplc-23">
    <w:name w:val="cat-UserDefined grp-54 rplc-23"/>
    <w:basedOn w:val="DefaultParagraphFont"/>
  </w:style>
  <w:style w:type="character" w:customStyle="1" w:styleId="cat-UserDefinedgrp-55rplc-25">
    <w:name w:val="cat-UserDefined grp-55 rplc-25"/>
    <w:basedOn w:val="DefaultParagraphFont"/>
  </w:style>
  <w:style w:type="character" w:customStyle="1" w:styleId="cat-UserDefinedgrp-53rplc-36">
    <w:name w:val="cat-UserDefined grp-53 rplc-36"/>
    <w:basedOn w:val="DefaultParagraphFont"/>
  </w:style>
  <w:style w:type="character" w:customStyle="1" w:styleId="cat-UserDefinedgrp-54rplc-38">
    <w:name w:val="cat-UserDefined grp-54 rplc-38"/>
    <w:basedOn w:val="DefaultParagraphFont"/>
  </w:style>
  <w:style w:type="character" w:customStyle="1" w:styleId="cat-UserDefinedgrp-56rplc-57">
    <w:name w:val="cat-UserDefined grp-56 rplc-5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3C51-A7C0-4ACA-A3ED-A8C81925157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